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1"/>
        <w:gridCol w:w="1035"/>
        <w:gridCol w:w="5834"/>
      </w:tblGrid>
      <w:tr w:rsidR="00D37A92">
        <w:trPr>
          <w:trHeight w:val="466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二次根式及性质的教学设计</w:t>
            </w:r>
          </w:p>
        </w:tc>
      </w:tr>
      <w:tr w:rsidR="00D37A92">
        <w:trPr>
          <w:trHeight w:val="397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教学单元</w:t>
            </w:r>
          </w:p>
        </w:tc>
        <w:tc>
          <w:tcPr>
            <w:tcW w:w="6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八年级上册二次根式的乘除</w:t>
            </w:r>
          </w:p>
        </w:tc>
      </w:tr>
      <w:tr w:rsidR="00D37A92">
        <w:trPr>
          <w:trHeight w:val="90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教学目标</w:t>
            </w:r>
          </w:p>
        </w:tc>
        <w:tc>
          <w:tcPr>
            <w:tcW w:w="6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、了解二次根式的乘除法法则，会运用法则化简二次根式。</w:t>
            </w:r>
          </w:p>
          <w:p w:rsidR="00D37A92" w:rsidRDefault="000E66DC">
            <w:pPr>
              <w:widowControl/>
              <w:spacing w:line="0" w:lineRule="atLeast"/>
              <w:jc w:val="both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、会根据法则进行二次根式的运算，进一步提高学生的运算能力。</w:t>
            </w:r>
            <w:r>
              <w:rPr>
                <w:rFonts w:hAnsi="宋体" w:hint="eastAsia"/>
              </w:rPr>
              <w:t xml:space="preserve"> </w:t>
            </w:r>
          </w:p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、学会独立思考并能与同学交流。</w:t>
            </w:r>
          </w:p>
        </w:tc>
      </w:tr>
      <w:tr w:rsidR="00D37A92" w:rsidTr="000E66DC">
        <w:trPr>
          <w:trHeight w:val="4216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教学流程</w:t>
            </w:r>
          </w:p>
        </w:tc>
        <w:tc>
          <w:tcPr>
            <w:tcW w:w="6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4144" behindDoc="0" locked="0" layoutInCell="1" allowOverlap="1" wp14:anchorId="7088D3F6" wp14:editId="4C386D6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-283210</wp:posOffset>
                  </wp:positionV>
                  <wp:extent cx="3067050" cy="2268855"/>
                  <wp:effectExtent l="0" t="0" r="0" b="0"/>
                  <wp:wrapNone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26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7A92">
        <w:trPr>
          <w:trHeight w:val="345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教学过程</w:t>
            </w:r>
          </w:p>
        </w:tc>
        <w:tc>
          <w:tcPr>
            <w:tcW w:w="6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教学内容</w:t>
            </w:r>
          </w:p>
        </w:tc>
      </w:tr>
      <w:tr w:rsidR="00D37A92" w:rsidTr="000E66DC">
        <w:trPr>
          <w:trHeight w:val="6359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A92" w:rsidRDefault="00D37A92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b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  <w:lang w:eastAsia="zh-CN"/>
              </w:rPr>
              <w:t>步骤一</w:t>
            </w:r>
          </w:p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4"/>
              </w:rPr>
              <w:t>课前</w:t>
            </w:r>
            <w:r>
              <w:rPr>
                <w:rFonts w:ascii="宋体" w:eastAsia="宋体" w:hAnsi="宋体" w:cs="宋体" w:hint="eastAsia"/>
                <w:b/>
                <w:szCs w:val="24"/>
              </w:rPr>
              <w:t>检测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如果</w:t>
            </w:r>
            <w:r>
              <w:rPr>
                <w:rFonts w:ascii="宋体" w:eastAsia="宋体" w:hAnsi="宋体" w:cs="宋体" w:hint="eastAsia"/>
                <w:i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szCs w:val="24"/>
              </w:rPr>
              <w:t>有算术平方根，那么</w:t>
            </w:r>
            <w:r>
              <w:rPr>
                <w:rFonts w:ascii="宋体" w:eastAsia="宋体" w:hAnsi="宋体" w:cs="宋体" w:hint="eastAsia"/>
                <w:i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szCs w:val="24"/>
              </w:rPr>
              <w:t>一定是（    ）</w:t>
            </w:r>
          </w:p>
          <w:p w:rsidR="00D37A92" w:rsidRDefault="000E66DC">
            <w:pPr>
              <w:pStyle w:val="1"/>
              <w:spacing w:line="360" w:lineRule="auto"/>
              <w:ind w:firstLineChars="0" w:firstLine="0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4"/>
              </w:rPr>
              <w:t>A. 正数   B.0  C.非负数   D.非正数</w:t>
            </w:r>
          </w:p>
          <w:p w:rsidR="00D37A92" w:rsidRDefault="000E66DC">
            <w:pPr>
              <w:adjustRightInd w:val="0"/>
              <w:snapToGrid w:val="0"/>
              <w:spacing w:line="360" w:lineRule="auto"/>
              <w:ind w:left="210" w:hanging="210"/>
              <w:rPr>
                <w:rFonts w:ascii="宋体" w:eastAsia="宋体" w:hAnsi="宋体" w:cs="宋体"/>
                <w:b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2、</w:t>
            </w:r>
            <w:r>
              <w:rPr>
                <w:rFonts w:ascii="宋体" w:eastAsia="宋体" w:hAnsi="宋体" w:cs="宋体" w:hint="eastAsia"/>
                <w:szCs w:val="24"/>
              </w:rPr>
              <w:t>在实数</w:t>
            </w:r>
            <w:r>
              <w:rPr>
                <w:rFonts w:ascii="宋体" w:eastAsia="宋体" w:hAnsi="宋体" w:cs="宋体" w:hint="eastAsia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QUOTE </w:instrText>
            </w:r>
            <w:r>
              <w:rPr>
                <w:rFonts w:ascii="宋体" w:eastAsia="宋体" w:hAnsi="宋体" w:cs="宋体" w:hint="eastAsia"/>
                <w:noProof/>
                <w:position w:val="-21"/>
                <w:szCs w:val="24"/>
                <w:lang w:eastAsia="zh-CN"/>
              </w:rPr>
              <w:drawing>
                <wp:inline distT="0" distB="0" distL="114300" distR="114300" wp14:anchorId="13F3B580" wp14:editId="0786AFF1">
                  <wp:extent cx="200025" cy="400050"/>
                  <wp:effectExtent l="0" t="0" r="9525" b="0"/>
                  <wp:docPr id="2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noProof/>
                <w:position w:val="-21"/>
                <w:szCs w:val="24"/>
                <w:lang w:eastAsia="zh-CN"/>
              </w:rPr>
              <w:drawing>
                <wp:inline distT="0" distB="0" distL="114300" distR="114300" wp14:anchorId="55186C1E" wp14:editId="24F8A440">
                  <wp:extent cx="200025" cy="400050"/>
                  <wp:effectExtent l="0" t="0" r="9525" b="0"/>
                  <wp:docPr id="2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noProof/>
                <w:position w:val="-8"/>
                <w:szCs w:val="24"/>
                <w:lang w:eastAsia="zh-CN"/>
              </w:rPr>
              <w:drawing>
                <wp:inline distT="0" distB="0" distL="114300" distR="114300" wp14:anchorId="71C1ED8F" wp14:editId="37C37DA3">
                  <wp:extent cx="76835" cy="200025"/>
                  <wp:effectExtent l="0" t="0" r="18415" b="9525"/>
                  <wp:docPr id="2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QUOTE </w:instrText>
            </w:r>
            <w:r>
              <w:rPr>
                <w:rFonts w:ascii="宋体" w:eastAsia="宋体" w:hAnsi="宋体" w:cs="宋体" w:hint="eastAsia"/>
                <w:noProof/>
                <w:position w:val="-6"/>
                <w:szCs w:val="24"/>
                <w:lang w:eastAsia="zh-CN"/>
              </w:rPr>
              <w:drawing>
                <wp:inline distT="0" distB="0" distL="114300" distR="114300" wp14:anchorId="61B7A543" wp14:editId="5D4BED61">
                  <wp:extent cx="161925" cy="200025"/>
                  <wp:effectExtent l="0" t="0" r="9525" b="9525"/>
                  <wp:docPr id="2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noProof/>
                <w:position w:val="-6"/>
                <w:szCs w:val="24"/>
                <w:lang w:eastAsia="zh-CN"/>
              </w:rPr>
              <w:drawing>
                <wp:inline distT="0" distB="0" distL="114300" distR="114300" wp14:anchorId="44DE8D9C" wp14:editId="28EB7EAD">
                  <wp:extent cx="161925" cy="200025"/>
                  <wp:effectExtent l="0" t="0" r="9525" b="9525"/>
                  <wp:docPr id="2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Cs w:val="24"/>
              </w:rPr>
              <w:t>，－3.14，</w:t>
            </w:r>
            <w:r>
              <w:rPr>
                <w:rFonts w:ascii="宋体" w:eastAsia="宋体" w:hAnsi="宋体" w:cs="宋体" w:hint="eastAsia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QUOTE </w:instrText>
            </w:r>
            <w:r>
              <w:rPr>
                <w:rFonts w:ascii="宋体" w:eastAsia="宋体" w:hAnsi="宋体" w:cs="宋体" w:hint="eastAsia"/>
                <w:noProof/>
                <w:position w:val="-6"/>
                <w:szCs w:val="24"/>
                <w:lang w:eastAsia="zh-CN"/>
              </w:rPr>
              <w:drawing>
                <wp:inline distT="0" distB="0" distL="114300" distR="114300" wp14:anchorId="6D6786FD" wp14:editId="37B29770">
                  <wp:extent cx="161925" cy="200025"/>
                  <wp:effectExtent l="0" t="0" r="9525" b="9525"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noProof/>
                <w:position w:val="-6"/>
                <w:szCs w:val="24"/>
                <w:lang w:eastAsia="zh-CN"/>
              </w:rPr>
              <w:drawing>
                <wp:inline distT="0" distB="0" distL="114300" distR="114300" wp14:anchorId="59688385" wp14:editId="198A6B5F">
                  <wp:extent cx="161925" cy="200025"/>
                  <wp:effectExtent l="0" t="0" r="9525" b="9525"/>
                  <wp:docPr id="2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Cs w:val="24"/>
              </w:rPr>
              <w:t>中，无理数有（）A.1个  B.2个  C.3个 D.4个</w:t>
            </w:r>
          </w:p>
          <w:p w:rsidR="00D37A92" w:rsidRDefault="000E66DC">
            <w:pPr>
              <w:pStyle w:val="1"/>
              <w:spacing w:line="360" w:lineRule="auto"/>
              <w:ind w:firstLineChars="0" w:firstLine="0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3、</w:t>
            </w:r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立方根等于本身的数是（　）</w:t>
            </w:r>
          </w:p>
          <w:p w:rsidR="00D37A92" w:rsidRDefault="000E66DC" w:rsidP="000E66DC">
            <w:pPr>
              <w:pStyle w:val="1"/>
              <w:spacing w:line="360" w:lineRule="auto"/>
              <w:ind w:leftChars="200" w:left="480" w:firstLineChars="0" w:firstLine="0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A．-1  B．0  C．±1 D．±1或0</w:t>
            </w:r>
          </w:p>
          <w:p w:rsidR="00D37A92" w:rsidRDefault="000E66DC">
            <w:pPr>
              <w:spacing w:line="240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Cs w:val="24"/>
                <w:lang w:eastAsia="zh-CN"/>
              </w:rPr>
              <w:t>4、</w:t>
            </w:r>
            <w:r>
              <w:rPr>
                <w:rFonts w:ascii="宋体" w:eastAsia="宋体" w:hAnsi="宋体" w:cs="宋体" w:hint="eastAsia"/>
                <w:szCs w:val="24"/>
              </w:rPr>
              <w:t>下列说法中，错误的是（      ）</w:t>
            </w:r>
          </w:p>
          <w:p w:rsidR="00D37A92" w:rsidRDefault="000E66DC">
            <w:pPr>
              <w:spacing w:line="240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A．4的算术平方根是2 B．</w:t>
            </w:r>
            <w:r>
              <w:rPr>
                <w:rFonts w:ascii="宋体" w:eastAsia="宋体" w:hAnsi="宋体" w:cs="宋体" w:hint="eastAsia"/>
                <w:position w:val="-8"/>
                <w:szCs w:val="24"/>
              </w:rPr>
              <w:object w:dxaOrig="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8pt" o:ole="">
                  <v:imagedata r:id="rId12" o:title=""/>
                </v:shape>
                <o:OLEObject Type="Embed" ProgID="Equation.3" ShapeID="_x0000_i1025" DrawAspect="Content" ObjectID="_1527445820" r:id="rId13"/>
              </w:object>
            </w:r>
            <w:r>
              <w:rPr>
                <w:rFonts w:ascii="宋体" w:eastAsia="宋体" w:hAnsi="宋体" w:cs="宋体" w:hint="eastAsia"/>
                <w:szCs w:val="24"/>
              </w:rPr>
              <w:t>的平方根是±3</w:t>
            </w:r>
          </w:p>
          <w:p w:rsidR="00D37A92" w:rsidRDefault="000E66DC">
            <w:pPr>
              <w:spacing w:line="240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C．121的平方根是±11 D．－1的平方根是±1 </w:t>
            </w:r>
          </w:p>
          <w:p w:rsidR="00D37A92" w:rsidRDefault="000E66DC">
            <w:pPr>
              <w:spacing w:line="360" w:lineRule="auto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5、</w:t>
            </w:r>
            <w:r>
              <w:rPr>
                <w:rFonts w:ascii="宋体" w:eastAsia="宋体" w:hAnsi="宋体" w:cs="宋体" w:hint="eastAsia"/>
                <w:szCs w:val="24"/>
              </w:rPr>
              <w:t>已知</w:t>
            </w:r>
            <w:r>
              <w:rPr>
                <w:rFonts w:ascii="宋体" w:eastAsia="宋体" w:hAnsi="宋体" w:cs="宋体" w:hint="eastAsia"/>
                <w:szCs w:val="24"/>
              </w:rPr>
              <w:object w:dxaOrig="340" w:dyaOrig="300">
                <v:shape id="_x0000_i1026" type="#_x0000_t75" style="width:17.25pt;height:15pt" o:ole="">
                  <v:imagedata r:id="rId14" o:title=""/>
                </v:shape>
                <o:OLEObject Type="Embed" ProgID="Equation.DSMT4" ShapeID="_x0000_i1026" DrawAspect="Content" ObjectID="_1527445821" r:id="rId15"/>
              </w:object>
            </w:r>
            <w:r>
              <w:rPr>
                <w:rFonts w:ascii="宋体" w:eastAsia="宋体" w:hAnsi="宋体" w:cs="宋体" w:hint="eastAsia"/>
                <w:szCs w:val="24"/>
              </w:rPr>
              <w:t>＝－1，</w:t>
            </w:r>
            <w:r>
              <w:rPr>
                <w:rFonts w:ascii="宋体" w:eastAsia="宋体" w:hAnsi="宋体" w:cs="宋体" w:hint="eastAsia"/>
                <w:szCs w:val="24"/>
              </w:rPr>
              <w:object w:dxaOrig="320" w:dyaOrig="300">
                <v:shape id="_x0000_i1027" type="#_x0000_t75" style="width:15.75pt;height:15pt" o:ole="">
                  <v:imagedata r:id="rId16" o:title=""/>
                </v:shape>
                <o:OLEObject Type="Embed" ProgID="Equation.DSMT4" ShapeID="_x0000_i1027" DrawAspect="Content" ObjectID="_1527445822" r:id="rId17"/>
              </w:object>
            </w:r>
            <w:r>
              <w:rPr>
                <w:rFonts w:ascii="宋体" w:eastAsia="宋体" w:hAnsi="宋体" w:cs="宋体" w:hint="eastAsia"/>
                <w:szCs w:val="24"/>
              </w:rPr>
              <w:t>＝1，</w:t>
            </w:r>
            <w:r>
              <w:rPr>
                <w:rFonts w:ascii="宋体" w:eastAsia="宋体" w:hAnsi="宋体" w:cs="宋体" w:hint="eastAsia"/>
                <w:szCs w:val="24"/>
              </w:rPr>
              <w:object w:dxaOrig="740" w:dyaOrig="620">
                <v:shape id="_x0000_i1028" type="#_x0000_t75" style="width:36.75pt;height:30.75pt" o:ole="">
                  <v:imagedata r:id="rId18" o:title=""/>
                </v:shape>
                <o:OLEObject Type="Embed" ProgID="Equation.DSMT4" ShapeID="_x0000_i1028" DrawAspect="Content" ObjectID="_1527445823" r:id="rId19"/>
              </w:object>
            </w:r>
            <w:r>
              <w:rPr>
                <w:rFonts w:ascii="宋体" w:eastAsia="宋体" w:hAnsi="宋体" w:cs="宋体" w:hint="eastAsia"/>
                <w:szCs w:val="24"/>
              </w:rPr>
              <w:t>＝0，则</w:t>
            </w:r>
            <w:proofErr w:type="spellStart"/>
            <w:r>
              <w:rPr>
                <w:rFonts w:ascii="宋体" w:eastAsia="宋体" w:hAnsi="宋体" w:cs="宋体" w:hint="eastAsia"/>
                <w:i/>
                <w:szCs w:val="24"/>
              </w:rPr>
              <w:t>abc</w:t>
            </w:r>
            <w:proofErr w:type="spellEnd"/>
            <w:r>
              <w:rPr>
                <w:rFonts w:ascii="宋体" w:eastAsia="宋体" w:hAnsi="宋体" w:cs="宋体" w:hint="eastAsia"/>
                <w:szCs w:val="24"/>
              </w:rPr>
              <w:t>的值为（    ）</w:t>
            </w:r>
          </w:p>
          <w:p w:rsidR="00D37A92" w:rsidRDefault="000E66DC" w:rsidP="000E66DC">
            <w:pPr>
              <w:spacing w:line="360" w:lineRule="auto"/>
              <w:ind w:firstLineChars="150" w:firstLine="360"/>
              <w:textAlignment w:val="center"/>
              <w:rPr>
                <w:rFonts w:ascii="宋体" w:eastAsia="宋体" w:hAnsi="宋体" w:cs="宋体"/>
                <w:b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A.</w:t>
            </w:r>
            <w:r>
              <w:rPr>
                <w:rStyle w:val="jyemathselector"/>
                <w:rFonts w:ascii="宋体" w:eastAsia="宋体" w:hAnsi="宋体" w:cs="宋体" w:hint="eastAsia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B．</w:t>
            </w:r>
            <w:r>
              <w:rPr>
                <w:rStyle w:val="jyemathselector"/>
                <w:rFonts w:ascii="宋体" w:eastAsia="宋体" w:hAnsi="宋体" w:cs="宋体" w:hint="eastAsia"/>
                <w:szCs w:val="24"/>
              </w:rPr>
              <w:t>－1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C.－</w:t>
            </w:r>
            <w:r>
              <w:rPr>
                <w:rFonts w:ascii="宋体" w:eastAsia="宋体" w:hAnsi="宋体" w:cs="宋体" w:hint="eastAsia"/>
                <w:szCs w:val="24"/>
              </w:rPr>
              <w:object w:dxaOrig="200" w:dyaOrig="540">
                <v:shape id="_x0000_i1029" type="#_x0000_t75" style="width:9.75pt;height:27pt" o:ole="">
                  <v:imagedata r:id="rId20" o:title=""/>
                </v:shape>
                <o:OLEObject Type="Embed" ProgID="Equation.DSMT4" ShapeID="_x0000_i1029" DrawAspect="Content" ObjectID="_1527445824" r:id="rId21"/>
              </w:object>
            </w:r>
            <w:r>
              <w:rPr>
                <w:rFonts w:ascii="宋体" w:eastAsia="宋体" w:hAnsi="宋体" w:cs="宋体" w:hint="eastAsia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QUOTE </w:instrText>
            </w:r>
            <w:r>
              <w:rPr>
                <w:rFonts w:ascii="宋体" w:eastAsia="宋体" w:hAnsi="宋体" w:cs="宋体" w:hint="eastAsia"/>
                <w:noProof/>
                <w:position w:val="-24"/>
                <w:szCs w:val="24"/>
                <w:lang w:eastAsia="zh-CN"/>
              </w:rPr>
              <w:drawing>
                <wp:inline distT="0" distB="0" distL="114300" distR="114300" wp14:anchorId="6E45DE1F" wp14:editId="09673776">
                  <wp:extent cx="209550" cy="400050"/>
                  <wp:effectExtent l="0" t="0" r="0" b="0"/>
                  <wp:docPr id="1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Cs w:val="24"/>
              </w:rPr>
              <w:t xml:space="preserve">    D.</w:t>
            </w:r>
            <w:r>
              <w:rPr>
                <w:rFonts w:ascii="宋体" w:eastAsia="宋体" w:hAnsi="宋体" w:cs="宋体" w:hint="eastAsia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QUOTE </w:instrText>
            </w:r>
            <w:r>
              <w:rPr>
                <w:rFonts w:ascii="宋体" w:eastAsia="宋体" w:hAnsi="宋体" w:cs="宋体" w:hint="eastAsia"/>
                <w:noProof/>
                <w:position w:val="-24"/>
                <w:szCs w:val="24"/>
                <w:lang w:eastAsia="zh-CN"/>
              </w:rPr>
              <w:drawing>
                <wp:inline distT="0" distB="0" distL="114300" distR="114300" wp14:anchorId="57C7686E" wp14:editId="17FE3781">
                  <wp:extent cx="57150" cy="400050"/>
                  <wp:effectExtent l="0" t="0" r="0" b="0"/>
                  <wp:docPr id="18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4"/>
              </w:rPr>
              <w:object w:dxaOrig="200" w:dyaOrig="540">
                <v:shape id="_x0000_i1030" type="#_x0000_t75" style="width:9.75pt;height:27pt" o:ole="">
                  <v:imagedata r:id="rId20" o:title=""/>
                </v:shape>
                <o:OLEObject Type="Embed" ProgID="Equation.DSMT4" ShapeID="_x0000_i1030" DrawAspect="Content" ObjectID="_1527445825" r:id="rId24"/>
              </w:object>
            </w:r>
            <w:r>
              <w:rPr>
                <w:rFonts w:ascii="宋体" w:eastAsia="宋体" w:hAnsi="宋体" w:cs="宋体" w:hint="eastAsia"/>
                <w:szCs w:val="24"/>
              </w:rPr>
              <w:fldChar w:fldCharType="end"/>
            </w:r>
          </w:p>
          <w:p w:rsidR="00D37A92" w:rsidRDefault="00D37A92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D37A92">
        <w:trPr>
          <w:trHeight w:val="4282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A92" w:rsidRDefault="00D37A92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步骤二：</w:t>
            </w:r>
          </w:p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个性化学习（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微课学</w:t>
            </w:r>
            <w:bookmarkStart w:id="0" w:name="OLE_LINK1"/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习</w:t>
            </w:r>
            <w:bookmarkEnd w:id="0"/>
            <w:proofErr w:type="gramEnd"/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）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spacing w:line="360" w:lineRule="auto"/>
              <w:rPr>
                <w:rFonts w:ascii="黑体" w:eastAsia="黑体" w:hAnsi="黑体" w:cs="黑体"/>
                <w:b/>
                <w:szCs w:val="24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 wp14:anchorId="1E6AA2BD" wp14:editId="7BF1E587">
                  <wp:extent cx="3672205" cy="1903730"/>
                  <wp:effectExtent l="0" t="0" r="4445" b="1270"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205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92" w:rsidRDefault="00D37A92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b/>
                <w:szCs w:val="24"/>
                <w:lang w:eastAsia="zh-CN"/>
              </w:rPr>
            </w:pPr>
          </w:p>
        </w:tc>
      </w:tr>
      <w:tr w:rsidR="00D37A92">
        <w:trPr>
          <w:trHeight w:val="4352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A92" w:rsidRDefault="00D37A92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步骤三：</w:t>
            </w:r>
            <w:r>
              <w:rPr>
                <w:rFonts w:ascii="宋体" w:eastAsia="宋体" w:hAnsi="宋体" w:cs="宋体" w:hint="eastAsia"/>
                <w:b/>
                <w:szCs w:val="24"/>
              </w:rPr>
              <w:t>巩固练习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6192" behindDoc="1" locked="0" layoutInCell="1" allowOverlap="1" wp14:anchorId="09FF6714" wp14:editId="262227A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1826895</wp:posOffset>
                  </wp:positionV>
                  <wp:extent cx="3524885" cy="812165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479" y="21279"/>
                      <wp:lineTo x="21479" y="0"/>
                      <wp:lineTo x="0" y="0"/>
                    </wp:wrapPolygon>
                  </wp:wrapTight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88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75742A1" wp14:editId="39A3C69F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63500</wp:posOffset>
                  </wp:positionV>
                  <wp:extent cx="3658235" cy="1675130"/>
                  <wp:effectExtent l="0" t="0" r="18415" b="1270"/>
                  <wp:wrapTight wrapText="bothSides">
                    <wp:wrapPolygon edited="0">
                      <wp:start x="0" y="0"/>
                      <wp:lineTo x="0" y="21371"/>
                      <wp:lineTo x="21484" y="21371"/>
                      <wp:lineTo x="21484" y="0"/>
                      <wp:lineTo x="0" y="0"/>
                    </wp:wrapPolygon>
                  </wp:wrapTight>
                  <wp:docPr id="798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35" cy="167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7A92">
        <w:trPr>
          <w:trHeight w:val="306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A92" w:rsidRDefault="00D37A92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步骤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eastAsia="zh-CN"/>
              </w:rPr>
              <w:t>提高练习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bookmarkStart w:id="1" w:name="OLE_LINK2"/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5B079B13" wp14:editId="4DD5158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1002665</wp:posOffset>
                  </wp:positionV>
                  <wp:extent cx="3279140" cy="855980"/>
                  <wp:effectExtent l="0" t="0" r="54610" b="58420"/>
                  <wp:wrapTight wrapText="bothSides">
                    <wp:wrapPolygon edited="0">
                      <wp:start x="0" y="0"/>
                      <wp:lineTo x="0" y="21151"/>
                      <wp:lineTo x="21458" y="21151"/>
                      <wp:lineTo x="21458" y="0"/>
                      <wp:lineTo x="0" y="0"/>
                    </wp:wrapPolygon>
                  </wp:wrapTight>
                  <wp:docPr id="8397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14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02A7858F" wp14:editId="6FBB643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-940435</wp:posOffset>
                  </wp:positionV>
                  <wp:extent cx="3295650" cy="831215"/>
                  <wp:effectExtent l="0" t="0" r="38100" b="45085"/>
                  <wp:wrapTight wrapText="bothSides">
                    <wp:wrapPolygon edited="0">
                      <wp:start x="0" y="0"/>
                      <wp:lineTo x="0" y="21286"/>
                      <wp:lineTo x="21475" y="21286"/>
                      <wp:lineTo x="21475" y="0"/>
                      <wp:lineTo x="0" y="0"/>
                    </wp:wrapPolygon>
                  </wp:wrapTight>
                  <wp:docPr id="829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　</w:t>
            </w:r>
            <w:bookmarkEnd w:id="1"/>
          </w:p>
        </w:tc>
      </w:tr>
      <w:tr w:rsidR="00D37A92">
        <w:trPr>
          <w:trHeight w:val="9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A92" w:rsidRDefault="00D37A92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bookmarkStart w:id="2" w:name="OLE_LINK4"/>
            <w:bookmarkStart w:id="3" w:name="OLE_LINK3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步骤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：</w:t>
            </w:r>
            <w:bookmarkEnd w:id="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eastAsia="zh-CN"/>
              </w:rPr>
              <w:t>课堂</w:t>
            </w:r>
            <w:r>
              <w:rPr>
                <w:rFonts w:ascii="宋体" w:eastAsia="宋体" w:hAnsi="宋体" w:cs="宋体" w:hint="eastAsia"/>
                <w:b/>
                <w:bCs/>
                <w:szCs w:val="24"/>
                <w:lang w:eastAsia="zh-CN"/>
              </w:rPr>
              <w:t>小</w:t>
            </w:r>
            <w:r>
              <w:rPr>
                <w:rFonts w:ascii="宋体" w:eastAsia="宋体" w:hAnsi="宋体" w:cs="宋体" w:hint="eastAsia"/>
                <w:b/>
                <w:szCs w:val="24"/>
                <w:lang w:eastAsia="zh-CN"/>
              </w:rPr>
              <w:t>结</w:t>
            </w:r>
            <w:bookmarkEnd w:id="3"/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bookmarkStart w:id="4" w:name="_GoBack"/>
            <w:bookmarkEnd w:id="4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小结：</w:t>
            </w:r>
          </w:p>
          <w:p w:rsidR="00725885" w:rsidRPr="00725885" w:rsidRDefault="000E66DC" w:rsidP="0072588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  <w:r w:rsidRPr="0072588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二次根式的乘法和除法法则</w:t>
            </w:r>
            <w:r w:rsidR="00725885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：</w:t>
            </w:r>
          </w:p>
          <w:p w:rsidR="00D37A92" w:rsidRPr="00725885" w:rsidRDefault="00725885" w:rsidP="00725885">
            <w:pPr>
              <w:pStyle w:val="a5"/>
              <w:widowControl/>
              <w:spacing w:line="0" w:lineRule="atLeast"/>
              <w:ind w:left="360" w:firstLineChars="0" w:firstLine="0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02FF69D9" wp14:editId="1B8C5D4F">
                  <wp:extent cx="1933333" cy="990476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2.二次根式相乘除法，先按照法则进行运算，如果积或商中含有二次根式，要将它化成最简二次根式.</w:t>
            </w:r>
          </w:p>
          <w:p w:rsidR="00D37A92" w:rsidRDefault="000E66DC">
            <w:pPr>
              <w:widowControl/>
              <w:spacing w:line="0" w:lineRule="atLeast"/>
              <w:jc w:val="both"/>
              <w:rPr>
                <w:rFonts w:ascii="宋体" w:eastAsia="宋体" w:hAnsi="宋体" w:cs="宋体"/>
                <w:b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3、乘法运算律和乘法公式在二次根式的乘法中仍适用.</w:t>
            </w:r>
          </w:p>
        </w:tc>
      </w:tr>
      <w:tr w:rsidR="00725885">
        <w:trPr>
          <w:trHeight w:val="90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885" w:rsidRDefault="00725885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步骤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  <w:lang w:eastAsia="zh-CN"/>
              </w:rPr>
              <w:t>课外作业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72E4715F" wp14:editId="40DE39E8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90170</wp:posOffset>
                  </wp:positionV>
                  <wp:extent cx="3044190" cy="1073785"/>
                  <wp:effectExtent l="0" t="0" r="3810" b="0"/>
                  <wp:wrapTight wrapText="bothSides">
                    <wp:wrapPolygon edited="0">
                      <wp:start x="0" y="0"/>
                      <wp:lineTo x="0" y="21076"/>
                      <wp:lineTo x="21492" y="21076"/>
                      <wp:lineTo x="21492" y="0"/>
                      <wp:lineTo x="0" y="0"/>
                    </wp:wrapPolygon>
                  </wp:wrapTight>
                  <wp:docPr id="870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</w:p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</w:p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</w:p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</w:p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</w:p>
          <w:p w:rsidR="00725885" w:rsidRDefault="00725885">
            <w:pPr>
              <w:widowControl/>
              <w:spacing w:line="0" w:lineRule="atLeast"/>
              <w:jc w:val="both"/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</w:pPr>
          </w:p>
        </w:tc>
      </w:tr>
    </w:tbl>
    <w:p w:rsidR="00D37A92" w:rsidRDefault="00D37A92">
      <w:pPr>
        <w:rPr>
          <w:rFonts w:ascii="宋体" w:eastAsia="宋体" w:hAnsi="宋体" w:cs="宋体"/>
          <w:szCs w:val="24"/>
        </w:rPr>
      </w:pPr>
    </w:p>
    <w:p w:rsidR="00D37A92" w:rsidRDefault="00D37A92"/>
    <w:sectPr w:rsidR="00D3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553"/>
    <w:multiLevelType w:val="hybridMultilevel"/>
    <w:tmpl w:val="984E4E36"/>
    <w:lvl w:ilvl="0" w:tplc="743A5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4733"/>
    <w:rsid w:val="000E66DC"/>
    <w:rsid w:val="00725885"/>
    <w:rsid w:val="00D37A92"/>
    <w:rsid w:val="00DB626A"/>
    <w:rsid w:val="01404733"/>
    <w:rsid w:val="077364E9"/>
    <w:rsid w:val="0CD37CE0"/>
    <w:rsid w:val="15C7553D"/>
    <w:rsid w:val="1BB51243"/>
    <w:rsid w:val="5C8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jyemathselector">
    <w:name w:val="jye_math_selector"/>
    <w:basedOn w:val="a0"/>
    <w:qFormat/>
  </w:style>
  <w:style w:type="paragraph" w:styleId="a4">
    <w:name w:val="Balloon Text"/>
    <w:basedOn w:val="a"/>
    <w:link w:val="Char"/>
    <w:rsid w:val="000E66DC"/>
    <w:rPr>
      <w:sz w:val="18"/>
      <w:szCs w:val="18"/>
    </w:rPr>
  </w:style>
  <w:style w:type="character" w:customStyle="1" w:styleId="Char">
    <w:name w:val="批注框文本 Char"/>
    <w:basedOn w:val="a0"/>
    <w:link w:val="a4"/>
    <w:rsid w:val="000E66DC"/>
    <w:rPr>
      <w:rFonts w:ascii="Calibri" w:eastAsia="PMingLiU" w:hAnsi="Calibri"/>
      <w:kern w:val="2"/>
      <w:sz w:val="18"/>
      <w:szCs w:val="18"/>
      <w:lang w:eastAsia="zh-TW"/>
    </w:rPr>
  </w:style>
  <w:style w:type="paragraph" w:styleId="a5">
    <w:name w:val="List Paragraph"/>
    <w:basedOn w:val="a"/>
    <w:uiPriority w:val="99"/>
    <w:unhideWhenUsed/>
    <w:rsid w:val="007258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jyemathselector">
    <w:name w:val="jye_math_selector"/>
    <w:basedOn w:val="a0"/>
    <w:qFormat/>
  </w:style>
  <w:style w:type="paragraph" w:styleId="a4">
    <w:name w:val="Balloon Text"/>
    <w:basedOn w:val="a"/>
    <w:link w:val="Char"/>
    <w:rsid w:val="000E66DC"/>
    <w:rPr>
      <w:sz w:val="18"/>
      <w:szCs w:val="18"/>
    </w:rPr>
  </w:style>
  <w:style w:type="character" w:customStyle="1" w:styleId="Char">
    <w:name w:val="批注框文本 Char"/>
    <w:basedOn w:val="a0"/>
    <w:link w:val="a4"/>
    <w:rsid w:val="000E66DC"/>
    <w:rPr>
      <w:rFonts w:ascii="Calibri" w:eastAsia="PMingLiU" w:hAnsi="Calibri"/>
      <w:kern w:val="2"/>
      <w:sz w:val="18"/>
      <w:szCs w:val="18"/>
      <w:lang w:eastAsia="zh-TW"/>
    </w:rPr>
  </w:style>
  <w:style w:type="paragraph" w:styleId="a5">
    <w:name w:val="List Paragraph"/>
    <w:basedOn w:val="a"/>
    <w:uiPriority w:val="99"/>
    <w:unhideWhenUsed/>
    <w:rsid w:val="007258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yt</cp:lastModifiedBy>
  <cp:revision>4</cp:revision>
  <dcterms:created xsi:type="dcterms:W3CDTF">2016-06-14T01:31:00Z</dcterms:created>
  <dcterms:modified xsi:type="dcterms:W3CDTF">2016-06-14T13:44:00Z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