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958"/>
      </w:tblGrid>
      <w:tr w:rsidR="00F443FA" w:rsidRPr="00F443FA" w:rsidTr="00F44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3FA" w:rsidRPr="00F443FA" w:rsidRDefault="00F443FA" w:rsidP="00F44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3F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4"/>
              <w:gridCol w:w="14"/>
              <w:gridCol w:w="1946"/>
              <w:gridCol w:w="1012"/>
              <w:gridCol w:w="3270"/>
              <w:gridCol w:w="1585"/>
              <w:gridCol w:w="1170"/>
              <w:gridCol w:w="2597"/>
            </w:tblGrid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教学基本信息</w:t>
                  </w:r>
                </w:p>
              </w:tc>
            </w:tr>
            <w:tr w:rsidR="00F443FA" w:rsidRPr="00F443FA">
              <w:trPr>
                <w:trHeight w:val="485"/>
              </w:trPr>
              <w:tc>
                <w:tcPr>
                  <w:tcW w:w="8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课题</w:t>
                  </w:r>
                </w:p>
              </w:tc>
              <w:tc>
                <w:tcPr>
                  <w:tcW w:w="41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《小白兔和小灰兔》第一课时识字教学</w:t>
                  </w:r>
                </w:p>
              </w:tc>
            </w:tr>
            <w:tr w:rsidR="00F443FA" w:rsidRPr="00F443FA">
              <w:trPr>
                <w:trHeight w:val="691"/>
              </w:trPr>
              <w:tc>
                <w:tcPr>
                  <w:tcW w:w="15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是否属于地方课程或校本课程</w:t>
                  </w:r>
                </w:p>
              </w:tc>
              <w:tc>
                <w:tcPr>
                  <w:tcW w:w="347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否</w:t>
                  </w:r>
                </w:p>
              </w:tc>
            </w:tr>
            <w:tr w:rsidR="00F443FA" w:rsidRPr="00F443FA">
              <w:trPr>
                <w:trHeight w:val="470"/>
              </w:trPr>
              <w:tc>
                <w:tcPr>
                  <w:tcW w:w="8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学科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语文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学段：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  <w:t xml:space="preserve"> </w:t>
                  </w:r>
                  <w:proofErr w:type="gramStart"/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第一学</w:t>
                  </w:r>
                  <w:proofErr w:type="gramEnd"/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段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年级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一年级</w:t>
                  </w:r>
                </w:p>
              </w:tc>
            </w:tr>
            <w:tr w:rsidR="00F443FA" w:rsidRPr="00F443FA">
              <w:tc>
                <w:tcPr>
                  <w:tcW w:w="8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相关领域</w:t>
                  </w:r>
                </w:p>
              </w:tc>
              <w:tc>
                <w:tcPr>
                  <w:tcW w:w="41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adjustRightInd w:val="0"/>
                    <w:snapToGrid w:val="0"/>
                    <w:spacing w:before="100" w:beforeAutospacing="1" w:after="100" w:afterAutospacing="1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识字教学</w:t>
                  </w:r>
                </w:p>
              </w:tc>
            </w:tr>
            <w:tr w:rsidR="00F443FA" w:rsidRPr="00F443FA">
              <w:tc>
                <w:tcPr>
                  <w:tcW w:w="8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教材</w:t>
                  </w:r>
                </w:p>
              </w:tc>
              <w:tc>
                <w:tcPr>
                  <w:tcW w:w="41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书名：义务教育课程标准实验教科书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  <w:t xml:space="preserve">  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出版社：人教版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  <w:t xml:space="preserve">  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出版日期：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  <w:t xml:space="preserve">2001 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年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  <w:t>12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1"/>
                    </w:rPr>
                    <w:t>月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教学设计参与人员 </w:t>
                  </w:r>
                </w:p>
              </w:tc>
            </w:tr>
            <w:tr w:rsidR="00F443FA" w:rsidRPr="00F443FA"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F443FA" w:rsidRPr="00F443FA">
              <w:trPr>
                <w:trHeight w:val="312"/>
              </w:trPr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设计者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邢东燕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金顶街第二小学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13141271930</w:t>
                  </w:r>
                </w:p>
              </w:tc>
            </w:tr>
            <w:tr w:rsidR="00F443FA" w:rsidRPr="00F443FA">
              <w:trPr>
                <w:trHeight w:val="312"/>
              </w:trPr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实施者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邢东燕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金顶街第二小学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13141271930</w:t>
                  </w:r>
                </w:p>
              </w:tc>
            </w:tr>
            <w:tr w:rsidR="00F443FA" w:rsidRPr="00F443FA">
              <w:trPr>
                <w:trHeight w:val="285"/>
              </w:trPr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指导者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马宁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北师大课题组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F443FA" w:rsidRPr="00F443FA">
              <w:trPr>
                <w:trHeight w:val="271"/>
              </w:trPr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课件制作者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邢东燕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金顶街第二小学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13141271930</w:t>
                  </w:r>
                </w:p>
              </w:tc>
            </w:tr>
            <w:tr w:rsidR="00F443FA" w:rsidRPr="00F443FA">
              <w:trPr>
                <w:trHeight w:val="244"/>
              </w:trPr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其他参与者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指导思想与理论依据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新课程改革以学生的发展为本，把学生身心全面发展和个性、潜能开发作为核心，将学生学习方式的转变视为实施新课程最为核心和最为关键的环节。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lastRenderedPageBreak/>
                    <w:t>在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《新课标》中，对于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第一学段学生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的识字要求是：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喜欢学习汉字，有主动识字的愿望。学生的这种主动性不是在教师的传授中得来的，而应该在教师创设的自主学习的环境中逐渐获得的。这就与《课标》中积极倡导自主、合作、探究的学习方式的基本理念相一致。</w:t>
                  </w: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1"/>
                    </w:rPr>
                    <w:t xml:space="preserve">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按照“儿童思维发展新论”，5～6岁的学龄前儿童已掌握口头词汇3500多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，汉语中的几百种句型也都能够理解并能够运用。在课堂中真正需要讲解的内容并不多，因此，在课堂教学中，我注意教师的主导与学生的主体地位，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遵循学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生身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心发展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和语文学习的特点，关注学生的个体差异和不同的学习需求，爱护学生的好奇心、求知欲，鼓励自主阅读、自由表达，充分激发学生的主动意识和进取精神。 学生能够通过自主学习或者合作学习获得的知识，教师决不包办代替；学生自己深入学习有困难的内容，让学生试着在合作中探究，对于更难的内容，教师在学生已 有经验的基础上创设情境，相机指导。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 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lastRenderedPageBreak/>
                    <w:t xml:space="preserve">教学背景分析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教学内容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本课是人教版小学语文一年级下册的26课《小白兔和小灰兔》，分成两个课时完成。第一课时是以认识8个生字为主的识字教学课。第二课时是以课文内容为主的阅读教学课。此教学设计的内容为第一课时，主要是认识8个生字，会写两个生字“拉”和“把”，并为第二课时的教学做好铺垫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学生情况：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学生为跨越式课题实验班的学生，对跨越式小学语文“211” 的课堂教学模式比较熟悉。在学校“自主——合作探究”的教学方式的教学中，虽然学生的年龄较小，但按照老师教给的预习方法大多数学生可以在课前将课文中的 生字圈出来，借助拼音读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准字音，并用自己喜欢的方法记住这些生字，将课文通顺地读下来，这就为课上学生合作交流提供了可能，也为拓展和提升提供了空间。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在学生自主识字的基础上的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往往是单一的或者复杂的，教师应该让学生在合作中交流自己的识字方法，拓展学生识字思路，让学生找出最简单的或者最巧妙的识字方法，为他们以后的自主识字归纳方法，产生兴趣，提升能力。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教学方式： </w:t>
                  </w: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应用跨越式小学语文“211”的课堂教学模式（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前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分钟处理课标，后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分钟扩展阅读，最后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  <w:r w:rsidRPr="00F443FA">
                    <w:rPr>
                      <w:rFonts w:ascii="Times New Roman" w:eastAsia="宋体" w:hAnsi="Times New Roman" w:cs="宋体" w:hint="eastAsia"/>
                      <w:kern w:val="0"/>
                      <w:sz w:val="24"/>
                      <w:szCs w:val="24"/>
                    </w:rPr>
                    <w:t>分钟打写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），采用“自主——合作探究”的教学方式。 </w:t>
                  </w: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20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461645</wp:posOffset>
                        </wp:positionH>
                        <wp:positionV relativeFrom="paragraph">
                          <wp:posOffset>292735</wp:posOffset>
                        </wp:positionV>
                        <wp:extent cx="7686000" cy="1029600"/>
                        <wp:effectExtent l="0" t="0" r="0" b="0"/>
                        <wp:wrapTopAndBottom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86000" cy="102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firstLineChars="200" w:firstLine="48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教学手段：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主要应用 </w:t>
                  </w:r>
                  <w:proofErr w:type="spell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ppt</w:t>
                  </w:r>
                  <w:proofErr w:type="spell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课件辅助教学、实物展台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 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 教学目标(内容框架)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、认识“翻、浇、施、肥</w:t>
                  </w: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饿、候、挑、担”</w:t>
                  </w: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个生字，能读准音、认清形。</w:t>
                  </w: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、学会写“拉、把”两个生字，掌握</w:t>
                  </w:r>
                  <w:proofErr w:type="gramStart"/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写左右</w:t>
                  </w:r>
                  <w:proofErr w:type="gramEnd"/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结构字的基本规律。</w:t>
                  </w:r>
                  <w:r w:rsidRPr="00F443FA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3、</w:t>
                  </w:r>
                  <w:r w:rsidRPr="00F443FA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喜欢学习汉字，有主动识字的愿望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。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问题框架(可选项)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整个教学设计以“你发现了什么？”为核心问题，让学生在自主发现中探究新知。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F443FA">
                    <w:rPr>
                      <w:rFonts w:ascii="Times New Roman" w:eastAsia="宋体" w:hAnsi="Times New Roman" w:cs="Times New Roman"/>
                      <w:szCs w:val="24"/>
                    </w:rPr>
                    <w:br w:type="page"/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教学流程示意(可选项)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 </w:t>
                  </w: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</w:pP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1"/>
                    </w:rPr>
                  </w:pP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7AC5B27D" wp14:editId="0D5D58CE">
                        <wp:extent cx="2428567" cy="3276218"/>
                        <wp:effectExtent l="0" t="0" r="0" b="63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9754" cy="3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lastRenderedPageBreak/>
                    <w:t xml:space="preserve">教学过程(文字描述) </w:t>
                  </w:r>
                </w:p>
              </w:tc>
            </w:tr>
            <w:tr w:rsidR="00F443FA" w:rsidRPr="00F443FA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一、创设情境，谜语导入：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1、导入：小朋友们，你们是不是特别喜欢猜谜语呀？今天我们先来猜一个谜语，谜底是个小动物，请小朋友认真听好。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ind w:firstLineChars="700" w:firstLine="168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出示：红眼睛，穿皮袄，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ind w:firstLineChars="1000" w:firstLine="240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耳朵长，尾巴小，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ind w:firstLineChars="1000" w:firstLine="240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三瓣嘴，胡子翘。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ind w:firstLineChars="1000" w:firstLine="240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动一动总在笑。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2、过渡：对是小兔子，今天我们就来认识两只小兔《小白兔和小灰兔》。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（板书课题，提示：小兔子有个短尾巴，别忘记写“点”）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3、</w:t>
                  </w:r>
                  <w:proofErr w:type="gramStart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齐读课题</w:t>
                  </w:r>
                  <w:proofErr w:type="gramEnd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  <w:t>【环节意图】以学生喜爱的谜语进入到学习中，激发学生学习兴趣，让枯燥的识字</w:t>
                  </w:r>
                  <w:proofErr w:type="gramStart"/>
                  <w:r w:rsidRPr="00F443FA">
                    <w:rPr>
                      <w:rFonts w:ascii="宋体" w:eastAsia="宋体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  <w:t>课充满</w:t>
                  </w:r>
                  <w:proofErr w:type="gramEnd"/>
                  <w:r w:rsidRPr="00F443FA">
                    <w:rPr>
                      <w:rFonts w:ascii="宋体" w:eastAsia="宋体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  <w:t xml:space="preserve">情趣。在板书课题中提示学生小兔的短尾巴，实际上引起学生注意“兔”最后一笔是“点”。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二、预习检测，</w:t>
                  </w:r>
                  <w:proofErr w:type="gramStart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摸清学</w:t>
                  </w:r>
                  <w:proofErr w:type="gramEnd"/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情：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1、课文朗读检测：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（1）课前小朋友们都按照： </w:t>
                  </w:r>
                </w:p>
                <w:p w:rsidR="00F443FA" w:rsidRPr="00F443FA" w:rsidRDefault="00F443FA" w:rsidP="00F443FA">
                  <w:pPr>
                    <w:widowControl/>
                    <w:spacing w:line="360" w:lineRule="auto"/>
                    <w:ind w:firstLineChars="150" w:firstLine="36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出示：</w:t>
                  </w:r>
                  <w:r w:rsidRPr="00F443F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一圈生字读一读，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450" w:firstLine="10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二想办法记住它，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450" w:firstLine="10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三标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段落读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通顺，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450" w:firstLine="10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认真预习我最棒。的方法进行了预习，生字宝宝你们都认识了吗？你们能把课文读通顺了吗？请同学们自己练一练，看谁的字音读的最准确。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（2）同学自读课文，教师巡视。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【环节意图】检测学生课前生字的预习情况以及课文的朗读情况，回忆课文内容整体感知。 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2、字音检测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（1）小朋友读的真好，生字宝宝从课文中跳了出来，你还认识它们吗？请小朋友看着“我会认”字表，同桌同学相互指读，如果他都认识了就给他画一个小笑脸。 （同桌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互相指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读生字。）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（2）谁得到笑脸了，你们真棒，没有得到笑脸的同学哪个字还不认识一会儿要认真听。谁来拼读？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出示：生字卡片：翻、浇、施、肥、饿、侯、挑、担。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（教师指名拼读生字卡片，指名没有得到笑脸的同学或基础薄弱的同学。）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（3）小朋友拼的真清楚，你能直接读出来吗？ （边读边在黑板上贴生字卡片）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【环节意图】发挥学生作用，根据学生获得笑脸的情况检测学生读准字音的情况，了解学生学情。并重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点指导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没有得到笑脸和基础薄弱的同学，达到字音人人过关。 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3、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交流记字方法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（1）小组合作交流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你们能很快的读出他们的读音，你肯定会有非常巧妙的或者简单的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吧。请你结合预习单在小组内交流你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的记字方法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，一会儿我们比一比谁的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最巧妙。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出示：  </w:t>
                  </w:r>
                </w:p>
                <w:tbl>
                  <w:tblPr>
                    <w:tblW w:w="0" w:type="auto"/>
                    <w:tblInd w:w="10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065"/>
                  </w:tblGrid>
                  <w:tr w:rsidR="00F443FA" w:rsidRPr="00F443FA">
                    <w:tc>
                      <w:tcPr>
                        <w:tcW w:w="8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43FA" w:rsidRPr="00F443FA" w:rsidRDefault="00F443FA" w:rsidP="00F443FA">
                        <w:pPr>
                          <w:widowControl/>
                          <w:spacing w:before="100" w:beforeAutospacing="1" w:after="100" w:afterAutospacing="1" w:line="440" w:lineRule="exact"/>
                          <w:ind w:firstLineChars="50" w:firstLine="1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我会用多种方法记生字：</w:t>
                        </w:r>
                      </w:p>
                      <w:p w:rsidR="00F443FA" w:rsidRPr="00F443FA" w:rsidRDefault="00F443FA" w:rsidP="00F443FA">
                        <w:pPr>
                          <w:widowControl/>
                          <w:tabs>
                            <w:tab w:val="num" w:pos="860"/>
                          </w:tabs>
                          <w:spacing w:before="100" w:beforeAutospacing="1" w:after="100" w:afterAutospacing="1" w:line="440" w:lineRule="exact"/>
                          <w:ind w:left="860" w:hanging="72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1、</w:t>
                        </w:r>
                        <w:r w:rsidRPr="00F443FA">
                          <w:rPr>
                            <w:rFonts w:ascii="Times New Roman" w:eastAsia="宋体" w:hAnsi="Times New Roman" w:cs="Times New Roman"/>
                            <w:kern w:val="0"/>
                            <w:sz w:val="14"/>
                            <w:szCs w:val="14"/>
                          </w:rPr>
                          <w:t xml:space="preserve">   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加一加   2、减一减   3、换一换   4、 数一数</w:t>
                        </w:r>
                      </w:p>
                      <w:p w:rsidR="00F443FA" w:rsidRPr="00F443FA" w:rsidRDefault="00F443FA" w:rsidP="00F443FA">
                        <w:pPr>
                          <w:widowControl/>
                          <w:spacing w:before="100" w:beforeAutospacing="1" w:after="100" w:afterAutospacing="1" w:line="440" w:lineRule="exact"/>
                          <w:ind w:left="1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 xml:space="preserve">5、  猜一猜   6、编一编   7、组一组   8、 比一比  </w:t>
                        </w:r>
                      </w:p>
                      <w:p w:rsidR="00F443FA" w:rsidRPr="00F443FA" w:rsidRDefault="00F443FA" w:rsidP="00F443FA">
                        <w:pPr>
                          <w:widowControl/>
                          <w:spacing w:before="100" w:beforeAutospacing="1" w:after="100" w:afterAutospacing="1" w:line="440" w:lineRule="exact"/>
                          <w:ind w:left="1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 翻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浇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 施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F443FA" w:rsidRPr="00F443FA" w:rsidRDefault="00F443FA" w:rsidP="00F443FA">
                        <w:pPr>
                          <w:widowControl/>
                          <w:spacing w:before="100" w:beforeAutospacing="1" w:after="100" w:afterAutospacing="1" w:line="440" w:lineRule="exact"/>
                          <w:ind w:left="1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 肥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 饿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候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F443FA" w:rsidRPr="00F443FA" w:rsidRDefault="00F443FA" w:rsidP="00F443FA">
                        <w:pPr>
                          <w:widowControl/>
                          <w:spacing w:before="100" w:beforeAutospacing="1" w:after="100" w:afterAutospacing="1" w:line="440" w:lineRule="exact"/>
                          <w:ind w:left="1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 挑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 担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  <w:r w:rsidRPr="00F443F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（小组交流）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（2）全班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反馈记字方法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预设：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① 你发现了什么？（今天学习的生字都是左右结构的字）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② 学生的识字方法：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left="360" w:firstLineChars="50" w:firstLin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翻：加一加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浇：换一换   烧  绕  饶 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娆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跷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你发现什么了？不同偏旁代表不同的意思。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施：换一换  拖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肥：换一换  爸  吧  把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饿：猜一猜  我要吃饭  你怎么猜出来的？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候：组一组的方式。守候  时候  气候  候车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挑：换一换  跳  逃 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桃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眺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担：换一换  担  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胆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一担白菜   担心的 担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重点点拨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： </w:t>
                  </w:r>
                </w:p>
                <w:p w:rsidR="00F443FA" w:rsidRPr="00F443FA" w:rsidRDefault="00F443FA" w:rsidP="00972488">
                  <w:pPr>
                    <w:pStyle w:val="a4"/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ind w:firstLineChars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 担：用扁担挑着，两边各有一个筐，这就是一担。小白兔挑着一担白菜 </w:t>
                  </w:r>
                  <w:r>
                    <w:rPr>
                      <w:noProof/>
                    </w:rPr>
                    <w:drawing>
                      <wp:inline distT="0" distB="0" distL="0" distR="0" wp14:anchorId="5102B4A3" wp14:editId="65F90BD3">
                        <wp:extent cx="2705100" cy="2038350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100" cy="20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出示：一担白菜。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出示图：老爷爷挑着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担水。农民伯伯挑着一担苹果。他们挑着一担橘子。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读读这些词语。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② 翻：出示：把地翻松，把把白菜吃完  把窗户打开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550" w:firstLine="13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你在哪里听过这样的语句？你能照样子说一说吗？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③ 饿：里面有一个我们今天要认识的新的偏旁“饣”和食物有关系。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④ 施肥：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出示：小白兔常常给白菜浇水，施肥，拔草，捉虫。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小白兔在做什么，你能读出来吗？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【环节意图】给学生创设一个交流的平台，让学生相互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交流记字方法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，在交流中找到最简单、快速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的记字方法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，提高学生识字能力。在交流中教师相机指导，总结识字方法，进行语言文字训练，拓展词语，建立与文本之间的联系，为第二课时做好铺垫。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三、阅读拓展，巩固识记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这些生字宝宝在课文里你都认识了，如果在《大读本》中你还认识吗？赶快打开《大读本》读一读。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【环节意图】借助《跨越读本》，让学生在阅读中巩固识记，加深对生字的认识，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深化课标要求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。 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四、自主探究，书写生字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1.今天我们又认识了8个生字，你们开心吗？这节课我们还要学习写字呢！打开书p119，看看今天要写的六个生字，你发现什么了？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出示：拉、 把、给、活、种、吃 （都是左右结构，前两个都是提手旁。）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2.左右结构的字在书写的时候我们应该注意什么呢？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出示：一看宽窄胖瘦，二看高低长短。 （都是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左窄右宽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，左高右低，左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长右短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。）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3. 哪一笔需要提醒同学注意？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4.你能指导老师写一个吗？ （教师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范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写）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5.学生书写 （提示执笔和写字姿势小儿歌）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6.评价展示 （让学生说一条优点，提一条建议）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 xml:space="preserve">【环节意图】让学生在教师的指导下，自主探究左右结构的字如何书写才能写端正、写美观，掌握写字规律，提高写字能力，养成良好的写字习惯。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五、写作拓展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今天的语文课你还想写点什么呢？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预设：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left="36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1.</w:t>
                  </w:r>
                  <w:r w:rsidRPr="00F443FA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 xml:space="preserve"> 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认识的生字组成词语，写几句通顺的话。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left="36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2.</w:t>
                  </w:r>
                  <w:r w:rsidRPr="00F443FA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 xml:space="preserve"> 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上课编写的识字小谜语记录下来。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ind w:left="36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3.</w:t>
                  </w:r>
                  <w:r w:rsidRPr="00F443FA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 xml:space="preserve"> 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上课时同学们的表现写下来。（等等）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【环节意图】</w:t>
                  </w:r>
                  <w:r w:rsidRPr="00F443FA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每节课让学生动笔写一写，巩固、深化与拓展教学目标。 </w:t>
                  </w:r>
                </w:p>
              </w:tc>
            </w:tr>
          </w:tbl>
          <w:p w:rsidR="00F443FA" w:rsidRPr="00F443FA" w:rsidRDefault="00F443FA" w:rsidP="00F443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3F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58"/>
            </w:tblGrid>
            <w:tr w:rsidR="00F443FA" w:rsidRPr="00F443F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学习效果评价设计 </w:t>
                  </w:r>
                </w:p>
              </w:tc>
            </w:tr>
            <w:tr w:rsidR="00F443FA" w:rsidRPr="00F443F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评价方式：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1、学生互查字音，笑脸评价。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2、教师抽读卡片，个别检测。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left="360" w:hanging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3、</w:t>
                  </w:r>
                  <w:r w:rsidRPr="00F443FA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 xml:space="preserve"> 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实行拓展阅读，阅读检测。</w:t>
                  </w: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 </w:t>
                  </w:r>
                </w:p>
              </w:tc>
            </w:tr>
            <w:tr w:rsidR="00F443FA" w:rsidRPr="00F443F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预习检测评价量表： </w:t>
                  </w:r>
                </w:p>
                <w:p w:rsid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C44B6" w:rsidRDefault="007C44B6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7C44B6" w:rsidRPr="00F443FA" w:rsidRDefault="007C44B6" w:rsidP="00F443FA"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E9BCCF" wp14:editId="7CFCFFCD">
                        <wp:extent cx="2505075" cy="1152525"/>
                        <wp:effectExtent l="0" t="0" r="9525" b="9525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5075" cy="115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43FA" w:rsidRPr="00F443F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本教学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设计与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以往或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 xml:space="preserve">其他教学设计相比的特点(300-500字数) </w:t>
                  </w:r>
                </w:p>
              </w:tc>
            </w:tr>
            <w:tr w:rsidR="00F443FA" w:rsidRPr="00F443FA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1.构建“主导——主体”型教学结构，充分发挥学生的主体地位。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本节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课采用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了“自主——合作探究”的教学方式与跨越式课题“211”的课堂教学模式相结合的形式进行教学。学生在预习的基础上进行交流，学生成为了课堂学习的主人，教师只是学习的指导者。给学生营造了宽松、自主、合作的学习空间，落实了教学识字方法，教会学生学习，体现了 “学生为主体、教师为主导”的教学结构。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2、预习为提高课堂效率提供了可能。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本节</w:t>
                  </w:r>
                  <w:proofErr w:type="gramStart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课由于</w:t>
                  </w:r>
                  <w:proofErr w:type="gramEnd"/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学生课前进行了预习，就为课堂腾出了大量的时间进行合作交流、在交流中总结识字方法、拓宽学生识字量、理解生字含义、进行语言文字训练、建立识字与文本之间的联系，等等。大大提升了课堂教学的效率。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3.拓展阅读资源使识字教学落到实处。 </w:t>
                  </w:r>
                </w:p>
                <w:p w:rsidR="00F443FA" w:rsidRPr="00F443FA" w:rsidRDefault="00F443FA" w:rsidP="00F443FA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443F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阅读是巩固识字的最好办法，写话是巩固用字和写字的最好办法。在本节课的教学中，利用《跨越读本》让学生阅读，在阅读中巩固所学生字，在阅读中提高识字兴趣，在阅读中拓展学生思维，很好地突出了识字教学的目的。也让学生在有趣味的语境中复现生字使识字变得自然、有趣； </w:t>
                  </w:r>
                </w:p>
              </w:tc>
            </w:tr>
          </w:tbl>
          <w:p w:rsidR="00F443FA" w:rsidRPr="00F443FA" w:rsidRDefault="00F443FA" w:rsidP="00F443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443FA" w:rsidRPr="00F443FA" w:rsidRDefault="00F443FA" w:rsidP="00F443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3F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B67ED4" w:rsidRPr="00F443FA" w:rsidRDefault="007C44B6"/>
    <w:sectPr w:rsidR="00B67ED4" w:rsidRPr="00F443FA" w:rsidSect="00F44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3AD5"/>
    <w:multiLevelType w:val="hybridMultilevel"/>
    <w:tmpl w:val="5FB415EC"/>
    <w:lvl w:ilvl="0" w:tplc="0A641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A"/>
    <w:rsid w:val="005E02C4"/>
    <w:rsid w:val="007C44B6"/>
    <w:rsid w:val="009F7EE6"/>
    <w:rsid w:val="00AD71E8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574E-42FA-4CCB-B20B-B1AB0997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443FA"/>
  </w:style>
  <w:style w:type="paragraph" w:customStyle="1" w:styleId="msonormal1">
    <w:name w:val="msonormal1"/>
    <w:basedOn w:val="a"/>
    <w:rsid w:val="00F44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4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44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Xue</dc:creator>
  <cp:keywords/>
  <dc:description/>
  <cp:lastModifiedBy>Sophie Xue</cp:lastModifiedBy>
  <cp:revision>2</cp:revision>
  <dcterms:created xsi:type="dcterms:W3CDTF">2015-10-07T03:13:00Z</dcterms:created>
  <dcterms:modified xsi:type="dcterms:W3CDTF">2015-10-07T03:21:00Z</dcterms:modified>
</cp:coreProperties>
</file>